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6E0E" w:rsidRPr="00A830D4" w:rsidRDefault="00EA6E0E" w:rsidP="00402A4A">
      <w:pPr>
        <w:spacing w:after="0" w:line="480" w:lineRule="auto"/>
        <w:ind w:firstLine="720"/>
        <w:rPr>
          <w:rFonts w:ascii="Times New Roman" w:hAnsi="Times New Roman" w:cs="Times New Roman"/>
          <w:sz w:val="24"/>
          <w:szCs w:val="24"/>
        </w:rPr>
      </w:pPr>
    </w:p>
    <w:p w:rsidR="00A830D4" w:rsidRPr="00A830D4" w:rsidRDefault="00A830D4" w:rsidP="00402A4A">
      <w:pPr>
        <w:spacing w:after="0" w:line="480" w:lineRule="auto"/>
        <w:ind w:firstLine="720"/>
        <w:rPr>
          <w:rFonts w:ascii="Times New Roman" w:hAnsi="Times New Roman" w:cs="Times New Roman"/>
          <w:sz w:val="24"/>
          <w:szCs w:val="24"/>
        </w:rPr>
      </w:pPr>
    </w:p>
    <w:p w:rsidR="00A830D4" w:rsidRPr="00A830D4" w:rsidRDefault="00A830D4" w:rsidP="00402A4A">
      <w:pPr>
        <w:spacing w:after="0" w:line="480" w:lineRule="auto"/>
        <w:ind w:firstLine="720"/>
        <w:rPr>
          <w:rFonts w:ascii="Times New Roman" w:hAnsi="Times New Roman" w:cs="Times New Roman"/>
          <w:sz w:val="24"/>
          <w:szCs w:val="24"/>
        </w:rPr>
      </w:pPr>
    </w:p>
    <w:p w:rsidR="00A830D4" w:rsidRPr="00A830D4" w:rsidRDefault="00A830D4" w:rsidP="00402A4A">
      <w:pPr>
        <w:spacing w:after="0" w:line="480" w:lineRule="auto"/>
        <w:ind w:firstLine="720"/>
        <w:rPr>
          <w:rFonts w:ascii="Times New Roman" w:hAnsi="Times New Roman" w:cs="Times New Roman"/>
          <w:sz w:val="24"/>
          <w:szCs w:val="24"/>
        </w:rPr>
      </w:pPr>
    </w:p>
    <w:p w:rsidR="00A830D4" w:rsidRPr="00A830D4" w:rsidRDefault="00A830D4" w:rsidP="00402A4A">
      <w:pPr>
        <w:spacing w:after="0" w:line="480" w:lineRule="auto"/>
        <w:ind w:firstLine="720"/>
        <w:rPr>
          <w:rFonts w:ascii="Times New Roman" w:hAnsi="Times New Roman" w:cs="Times New Roman"/>
          <w:sz w:val="24"/>
          <w:szCs w:val="24"/>
        </w:rPr>
      </w:pPr>
    </w:p>
    <w:p w:rsidR="00EA6E0E" w:rsidRPr="00A830D4" w:rsidRDefault="00EA6E0E" w:rsidP="00EA6E0E">
      <w:pPr>
        <w:spacing w:after="0" w:line="480" w:lineRule="auto"/>
        <w:ind w:firstLine="720"/>
        <w:jc w:val="center"/>
        <w:rPr>
          <w:rFonts w:ascii="Times New Roman" w:hAnsi="Times New Roman" w:cs="Times New Roman"/>
          <w:sz w:val="24"/>
          <w:szCs w:val="24"/>
        </w:rPr>
      </w:pPr>
    </w:p>
    <w:p w:rsidR="00EA6E0E" w:rsidRPr="00A830D4" w:rsidRDefault="00EA6E0E" w:rsidP="00EA6E0E">
      <w:pPr>
        <w:spacing w:after="0" w:line="480" w:lineRule="auto"/>
        <w:ind w:firstLine="720"/>
        <w:jc w:val="center"/>
        <w:rPr>
          <w:rFonts w:ascii="Times New Roman" w:hAnsi="Times New Roman" w:cs="Times New Roman"/>
          <w:sz w:val="24"/>
          <w:szCs w:val="24"/>
        </w:rPr>
      </w:pPr>
    </w:p>
    <w:p w:rsidR="00EA6E0E" w:rsidRPr="00A830D4" w:rsidRDefault="00EA6E0E" w:rsidP="00EA6E0E">
      <w:pPr>
        <w:spacing w:after="0" w:line="480" w:lineRule="auto"/>
        <w:ind w:firstLine="720"/>
        <w:jc w:val="center"/>
        <w:rPr>
          <w:rFonts w:ascii="Times New Roman" w:hAnsi="Times New Roman" w:cs="Times New Roman"/>
          <w:sz w:val="24"/>
          <w:szCs w:val="24"/>
        </w:rPr>
      </w:pPr>
    </w:p>
    <w:p w:rsidR="00EA6E0E" w:rsidRPr="00A830D4" w:rsidRDefault="00EA6E0E" w:rsidP="00EA6E0E">
      <w:pPr>
        <w:spacing w:after="0" w:line="480" w:lineRule="auto"/>
        <w:ind w:firstLine="720"/>
        <w:jc w:val="center"/>
        <w:rPr>
          <w:rFonts w:ascii="Times New Roman" w:hAnsi="Times New Roman" w:cs="Times New Roman"/>
          <w:sz w:val="24"/>
          <w:szCs w:val="24"/>
        </w:rPr>
      </w:pPr>
    </w:p>
    <w:p w:rsidR="00EA6E0E" w:rsidRPr="00A830D4" w:rsidRDefault="00EA6E0E" w:rsidP="00EA6E0E">
      <w:pPr>
        <w:spacing w:after="0" w:line="480" w:lineRule="auto"/>
        <w:ind w:firstLine="720"/>
        <w:jc w:val="center"/>
        <w:rPr>
          <w:rFonts w:ascii="Times New Roman" w:hAnsi="Times New Roman" w:cs="Times New Roman"/>
          <w:sz w:val="24"/>
          <w:szCs w:val="24"/>
        </w:rPr>
      </w:pPr>
      <w:bookmarkStart w:id="0" w:name="_GoBack"/>
      <w:r w:rsidRPr="00A830D4">
        <w:rPr>
          <w:rFonts w:ascii="Times New Roman" w:hAnsi="Times New Roman" w:cs="Times New Roman"/>
          <w:sz w:val="24"/>
          <w:szCs w:val="24"/>
        </w:rPr>
        <w:t xml:space="preserve">The </w:t>
      </w:r>
      <w:r w:rsidR="00A830D4" w:rsidRPr="00A830D4">
        <w:rPr>
          <w:rFonts w:ascii="Times New Roman" w:hAnsi="Times New Roman" w:cs="Times New Roman"/>
          <w:sz w:val="24"/>
          <w:szCs w:val="24"/>
        </w:rPr>
        <w:t xml:space="preserve">Recent Crime </w:t>
      </w:r>
      <w:bookmarkEnd w:id="0"/>
      <w:r w:rsidR="00A830D4" w:rsidRPr="00A830D4">
        <w:rPr>
          <w:rFonts w:ascii="Times New Roman" w:hAnsi="Times New Roman" w:cs="Times New Roman"/>
          <w:sz w:val="24"/>
          <w:szCs w:val="24"/>
        </w:rPr>
        <w:t xml:space="preserve">That Shocked People Nationwide </w:t>
      </w:r>
    </w:p>
    <w:p w:rsidR="00EA6E0E" w:rsidRPr="00A830D4" w:rsidRDefault="00EA6E0E" w:rsidP="00EA6E0E">
      <w:pPr>
        <w:spacing w:after="0" w:line="480" w:lineRule="auto"/>
        <w:ind w:firstLine="720"/>
        <w:jc w:val="center"/>
        <w:rPr>
          <w:rFonts w:ascii="Times New Roman" w:hAnsi="Times New Roman" w:cs="Times New Roman"/>
          <w:sz w:val="24"/>
          <w:szCs w:val="24"/>
        </w:rPr>
      </w:pPr>
      <w:r w:rsidRPr="00A830D4">
        <w:rPr>
          <w:rFonts w:ascii="Times New Roman" w:hAnsi="Times New Roman" w:cs="Times New Roman"/>
          <w:sz w:val="24"/>
          <w:szCs w:val="24"/>
        </w:rPr>
        <w:t>Name</w:t>
      </w:r>
    </w:p>
    <w:p w:rsidR="00EA6E0E" w:rsidRPr="00A830D4" w:rsidRDefault="00EA6E0E" w:rsidP="00EA6E0E">
      <w:pPr>
        <w:spacing w:after="0" w:line="480" w:lineRule="auto"/>
        <w:ind w:firstLine="720"/>
        <w:jc w:val="center"/>
        <w:rPr>
          <w:rFonts w:ascii="Times New Roman" w:hAnsi="Times New Roman" w:cs="Times New Roman"/>
          <w:sz w:val="24"/>
          <w:szCs w:val="24"/>
        </w:rPr>
      </w:pPr>
      <w:r w:rsidRPr="00A830D4">
        <w:rPr>
          <w:rFonts w:ascii="Times New Roman" w:hAnsi="Times New Roman" w:cs="Times New Roman"/>
          <w:sz w:val="24"/>
          <w:szCs w:val="24"/>
        </w:rPr>
        <w:t>Institution</w:t>
      </w:r>
    </w:p>
    <w:p w:rsidR="00EA6E0E" w:rsidRPr="00A830D4" w:rsidRDefault="00EA6E0E">
      <w:pPr>
        <w:rPr>
          <w:rFonts w:ascii="Times New Roman" w:hAnsi="Times New Roman" w:cs="Times New Roman"/>
          <w:sz w:val="24"/>
          <w:szCs w:val="24"/>
        </w:rPr>
      </w:pPr>
      <w:r w:rsidRPr="00A830D4">
        <w:rPr>
          <w:rFonts w:ascii="Times New Roman" w:hAnsi="Times New Roman" w:cs="Times New Roman"/>
          <w:sz w:val="24"/>
          <w:szCs w:val="24"/>
        </w:rPr>
        <w:br w:type="page"/>
      </w:r>
    </w:p>
    <w:p w:rsidR="00402A4A" w:rsidRPr="00A830D4" w:rsidRDefault="00545582" w:rsidP="00EA6E0E">
      <w:pPr>
        <w:spacing w:after="0" w:line="480" w:lineRule="auto"/>
        <w:ind w:firstLine="720"/>
        <w:jc w:val="center"/>
        <w:rPr>
          <w:rFonts w:ascii="Times New Roman" w:hAnsi="Times New Roman" w:cs="Times New Roman"/>
          <w:sz w:val="24"/>
          <w:szCs w:val="24"/>
        </w:rPr>
      </w:pPr>
      <w:r w:rsidRPr="00A830D4">
        <w:rPr>
          <w:rFonts w:ascii="Times New Roman" w:hAnsi="Times New Roman" w:cs="Times New Roman"/>
          <w:sz w:val="24"/>
          <w:szCs w:val="24"/>
        </w:rPr>
        <w:lastRenderedPageBreak/>
        <w:t xml:space="preserve">The </w:t>
      </w:r>
      <w:r w:rsidR="00A830D4" w:rsidRPr="00A830D4">
        <w:rPr>
          <w:rFonts w:ascii="Times New Roman" w:hAnsi="Times New Roman" w:cs="Times New Roman"/>
          <w:sz w:val="24"/>
          <w:szCs w:val="24"/>
        </w:rPr>
        <w:t>Recent Crime That Shocked People Nationwide</w:t>
      </w:r>
    </w:p>
    <w:p w:rsidR="008C1F41" w:rsidRPr="00A830D4" w:rsidRDefault="008C1F41" w:rsidP="00A830D4">
      <w:pPr>
        <w:spacing w:after="0" w:line="480" w:lineRule="auto"/>
        <w:ind w:firstLine="720"/>
        <w:jc w:val="both"/>
        <w:rPr>
          <w:rFonts w:ascii="Times New Roman" w:hAnsi="Times New Roman" w:cs="Times New Roman"/>
          <w:sz w:val="24"/>
          <w:szCs w:val="24"/>
        </w:rPr>
      </w:pPr>
      <w:r w:rsidRPr="00A830D4">
        <w:rPr>
          <w:rFonts w:ascii="Times New Roman" w:hAnsi="Times New Roman" w:cs="Times New Roman"/>
          <w:sz w:val="24"/>
          <w:szCs w:val="24"/>
        </w:rPr>
        <w:t>Crimes and violence associated with children attract more attention from the media houses compared to other types of conflicts related to adults. With the changing education systems, social factors, and government regulations, the level of violence and crime in schools has increased. There have been discussions about gun control in schools, thought leaders and politicians have had different views concerning the matter. Several cases regarding conflicts in schools have been hitting headlined in television stations, but one case went viral in newsrooms in May 2019. An eighteen-year-old student was murdered, and several others were injured. Depending on the details of the case, students with weapons in schools contribute to a high rate of crime in learning institutions.</w:t>
      </w:r>
    </w:p>
    <w:p w:rsidR="008C1F41" w:rsidRPr="00A830D4" w:rsidRDefault="008C1F41" w:rsidP="00A830D4">
      <w:pPr>
        <w:spacing w:after="0" w:line="480" w:lineRule="auto"/>
        <w:ind w:firstLine="720"/>
        <w:jc w:val="both"/>
        <w:rPr>
          <w:rFonts w:ascii="Times New Roman" w:hAnsi="Times New Roman" w:cs="Times New Roman"/>
          <w:sz w:val="24"/>
          <w:szCs w:val="24"/>
        </w:rPr>
      </w:pPr>
      <w:r w:rsidRPr="00A830D4">
        <w:rPr>
          <w:rFonts w:ascii="Times New Roman" w:hAnsi="Times New Roman" w:cs="Times New Roman"/>
          <w:sz w:val="24"/>
          <w:szCs w:val="24"/>
        </w:rPr>
        <w:t>On Tuesday on May 8th, the residents of Denver, Colorado woke up to sad news about the death of one student in a charter school. According to the report, seven other students were injured in the dispute. Witnesses said that two students were the cause of the violence, as they opened fire inside the school. In the statement provided by Sheriff Tony, the two students walked into the school known as the Stem Highlands located near Columbine school and started committing violence. They began shooting learners in two classrooms randomly. Later, deputies from Sheriff Department rushed to the school and caught the accused individuals after a long struggle.</w:t>
      </w:r>
    </w:p>
    <w:p w:rsidR="008C1F41" w:rsidRPr="00A830D4" w:rsidRDefault="008C1F41" w:rsidP="00A830D4">
      <w:pPr>
        <w:spacing w:after="0" w:line="480" w:lineRule="auto"/>
        <w:ind w:firstLine="720"/>
        <w:jc w:val="both"/>
        <w:rPr>
          <w:rFonts w:ascii="Times New Roman" w:hAnsi="Times New Roman" w:cs="Times New Roman"/>
          <w:sz w:val="24"/>
          <w:szCs w:val="24"/>
        </w:rPr>
      </w:pPr>
      <w:r w:rsidRPr="00A830D4">
        <w:rPr>
          <w:rFonts w:ascii="Times New Roman" w:hAnsi="Times New Roman" w:cs="Times New Roman"/>
          <w:sz w:val="24"/>
          <w:szCs w:val="24"/>
        </w:rPr>
        <w:t>The Douglas County reported that stated that the officers heard gunshots from the school compound and the shooting continued until they arrived in school. The quick response helped in saving lives and reducing the commotion in the classes. Two handguns were used to commit the crime, and the suspected juvenile was a female. A witness who was also an ally to one of the suspects said they reported to the media that the suspect had just turned eighteen years and was owning a rifle</w:t>
      </w:r>
      <w:r w:rsidR="00A830D4" w:rsidRPr="00A830D4">
        <w:rPr>
          <w:rFonts w:ascii="Times New Roman" w:hAnsi="Times New Roman" w:cs="Times New Roman"/>
          <w:sz w:val="24"/>
          <w:szCs w:val="24"/>
        </w:rPr>
        <w:t xml:space="preserve"> </w:t>
      </w:r>
      <w:r w:rsidR="00A830D4" w:rsidRPr="00A830D4">
        <w:rPr>
          <w:rFonts w:ascii="Times New Roman" w:hAnsi="Times New Roman" w:cs="Times New Roman"/>
          <w:color w:val="333333"/>
          <w:sz w:val="24"/>
          <w:szCs w:val="24"/>
          <w:shd w:val="clear" w:color="auto" w:fill="FFFFFF"/>
        </w:rPr>
        <w:t>("Denver: one student killed and seven injured in shooting at school," 2019)</w:t>
      </w:r>
      <w:r w:rsidRPr="00A830D4">
        <w:rPr>
          <w:rFonts w:ascii="Times New Roman" w:hAnsi="Times New Roman" w:cs="Times New Roman"/>
          <w:sz w:val="24"/>
          <w:szCs w:val="24"/>
        </w:rPr>
        <w:t xml:space="preserve">. There </w:t>
      </w:r>
      <w:r w:rsidRPr="00A830D4">
        <w:rPr>
          <w:rFonts w:ascii="Times New Roman" w:hAnsi="Times New Roman" w:cs="Times New Roman"/>
          <w:sz w:val="24"/>
          <w:szCs w:val="24"/>
        </w:rPr>
        <w:lastRenderedPageBreak/>
        <w:t>was a quick response from the emergency groups and ambulances to reduce damages. Sheriff’s office also ordered parents in the school’s neighborhood to pick their children. Combination of efforts from the stakeholders helped in saving the students.</w:t>
      </w:r>
    </w:p>
    <w:p w:rsidR="008C1F41" w:rsidRPr="00A830D4" w:rsidRDefault="008C1F41" w:rsidP="00A830D4">
      <w:pPr>
        <w:spacing w:after="0" w:line="480" w:lineRule="auto"/>
        <w:ind w:firstLine="720"/>
        <w:jc w:val="both"/>
        <w:rPr>
          <w:rFonts w:ascii="Times New Roman" w:hAnsi="Times New Roman" w:cs="Times New Roman"/>
          <w:sz w:val="24"/>
          <w:szCs w:val="24"/>
        </w:rPr>
      </w:pPr>
      <w:r w:rsidRPr="00A830D4">
        <w:rPr>
          <w:rFonts w:ascii="Times New Roman" w:hAnsi="Times New Roman" w:cs="Times New Roman"/>
          <w:sz w:val="24"/>
          <w:szCs w:val="24"/>
        </w:rPr>
        <w:t xml:space="preserve"> According to reports from other schools, such activities have been happening, although that particular case was unique. Before the shooting, a nearby school had marked the twentieth anniversary for a similar massacre that led to the death of thirteen people. The two schools are located in Denver. The two cases are clear indications that students have been committing violence in learning institutions leaving damages to innocent students. According to local authorities, the community was aware of the conflicts and violence, and President Trump had also been updated about the tragedy and was following up through some State officials. Involvement of the State is a great relief to the parents because they are assured that the matter would be investigated in details.</w:t>
      </w:r>
    </w:p>
    <w:p w:rsidR="008C1F41" w:rsidRPr="00A830D4" w:rsidRDefault="008C1F41" w:rsidP="00A830D4">
      <w:pPr>
        <w:spacing w:before="240" w:after="0" w:line="480" w:lineRule="auto"/>
        <w:ind w:firstLine="720"/>
        <w:jc w:val="both"/>
        <w:rPr>
          <w:rFonts w:ascii="Times New Roman" w:hAnsi="Times New Roman" w:cs="Times New Roman"/>
          <w:sz w:val="24"/>
          <w:szCs w:val="24"/>
        </w:rPr>
      </w:pPr>
      <w:r w:rsidRPr="00A830D4">
        <w:rPr>
          <w:rFonts w:ascii="Times New Roman" w:hAnsi="Times New Roman" w:cs="Times New Roman"/>
          <w:sz w:val="24"/>
          <w:szCs w:val="24"/>
        </w:rPr>
        <w:t xml:space="preserve">Students and people who reside near the school helped the policemen in collecting evidence and information that would be used for investigation. Christian Paulson is one of the students who gave television stations some updates on the events that took place when he was in the study hall. Rocco </w:t>
      </w:r>
      <w:proofErr w:type="spellStart"/>
      <w:r w:rsidRPr="00A830D4">
        <w:rPr>
          <w:rFonts w:ascii="Times New Roman" w:hAnsi="Times New Roman" w:cs="Times New Roman"/>
          <w:sz w:val="24"/>
          <w:szCs w:val="24"/>
        </w:rPr>
        <w:t>DeChalk</w:t>
      </w:r>
      <w:proofErr w:type="spellEnd"/>
      <w:r w:rsidRPr="00A830D4">
        <w:rPr>
          <w:rFonts w:ascii="Times New Roman" w:hAnsi="Times New Roman" w:cs="Times New Roman"/>
          <w:sz w:val="24"/>
          <w:szCs w:val="24"/>
        </w:rPr>
        <w:t>, who resides next to the school compound, also informed KUSA television on how he witnesses the body of the student who succumbed to injuries</w:t>
      </w:r>
      <w:r w:rsidR="00A830D4" w:rsidRPr="00A830D4">
        <w:rPr>
          <w:rFonts w:ascii="Times New Roman" w:hAnsi="Times New Roman" w:cs="Times New Roman"/>
          <w:sz w:val="24"/>
          <w:szCs w:val="24"/>
        </w:rPr>
        <w:t xml:space="preserve"> </w:t>
      </w:r>
      <w:r w:rsidR="00A830D4" w:rsidRPr="00A830D4">
        <w:rPr>
          <w:rFonts w:ascii="Times New Roman" w:hAnsi="Times New Roman" w:cs="Times New Roman"/>
          <w:color w:val="333333"/>
          <w:sz w:val="24"/>
          <w:szCs w:val="24"/>
          <w:shd w:val="clear" w:color="auto" w:fill="FFFFFF"/>
        </w:rPr>
        <w:t>("Denver: one student killed and seven injured in shooting at school," 2019)</w:t>
      </w:r>
      <w:r w:rsidRPr="00A830D4">
        <w:rPr>
          <w:rFonts w:ascii="Times New Roman" w:hAnsi="Times New Roman" w:cs="Times New Roman"/>
          <w:sz w:val="24"/>
          <w:szCs w:val="24"/>
        </w:rPr>
        <w:t>. Through the witnesses, the television stations were able to air visual images of the school and some property destruction as a result of the commotion of students as they were running to save their lives. Such information is always helpful for future reference.</w:t>
      </w:r>
    </w:p>
    <w:p w:rsidR="008C1F41" w:rsidRPr="00A830D4" w:rsidRDefault="008C1F41" w:rsidP="00A830D4">
      <w:pPr>
        <w:spacing w:after="0" w:line="480" w:lineRule="auto"/>
        <w:ind w:firstLine="720"/>
        <w:jc w:val="both"/>
        <w:rPr>
          <w:rFonts w:ascii="Times New Roman" w:hAnsi="Times New Roman" w:cs="Times New Roman"/>
          <w:sz w:val="24"/>
          <w:szCs w:val="24"/>
        </w:rPr>
      </w:pPr>
      <w:r w:rsidRPr="00A830D4">
        <w:rPr>
          <w:rFonts w:ascii="Times New Roman" w:hAnsi="Times New Roman" w:cs="Times New Roman"/>
          <w:sz w:val="24"/>
          <w:szCs w:val="24"/>
        </w:rPr>
        <w:t xml:space="preserve">Jason, a Democratic representative, was quick to respond after the tragedy, where he promised that action was to be taken to avoid a repetition of such incidences in schools. Currently, the rate of juveniles has dramatically increased. Violence and conflicts among young people and </w:t>
      </w:r>
      <w:r w:rsidRPr="00A830D4">
        <w:rPr>
          <w:rFonts w:ascii="Times New Roman" w:hAnsi="Times New Roman" w:cs="Times New Roman"/>
          <w:sz w:val="24"/>
          <w:szCs w:val="24"/>
        </w:rPr>
        <w:lastRenderedPageBreak/>
        <w:t>children are increasing as a result of the change of values in society. With the help of the media, especially television stations, the community can know the real picture of the activities that happen in learning institutions. Cases that involve the deaths of young people often draw the attention of society. The death of the young student is the most recent violence that drew the attention of most people across nations.</w:t>
      </w:r>
    </w:p>
    <w:p w:rsidR="00EA6E0E" w:rsidRPr="00A830D4" w:rsidRDefault="008C1F41" w:rsidP="00A830D4">
      <w:pPr>
        <w:spacing w:after="0" w:line="480" w:lineRule="auto"/>
        <w:ind w:firstLine="720"/>
        <w:jc w:val="both"/>
        <w:rPr>
          <w:rFonts w:ascii="Times New Roman" w:hAnsi="Times New Roman" w:cs="Times New Roman"/>
          <w:sz w:val="24"/>
          <w:szCs w:val="24"/>
        </w:rPr>
      </w:pPr>
      <w:r w:rsidRPr="00A830D4">
        <w:rPr>
          <w:rFonts w:ascii="Times New Roman" w:hAnsi="Times New Roman" w:cs="Times New Roman"/>
          <w:sz w:val="24"/>
          <w:szCs w:val="24"/>
        </w:rPr>
        <w:t>Stakeholders in different institutions have the duty of curbing such activities. The gun control unit should review the regulations for the school going children. The relevant departments must amend the laws to regulate the use and the norm of carrying firearms to schools. Most children have been suffering when such tragedies occur, especially in lower classes. The media should also play a key role in campaigning against conflicts and violence in all institutions. The laws that deal with the prosecution of juveniles should also be strictly enforced to instill good behavior to the victims. Violence is evil, and people should learn to promote peace and follow the law.</w:t>
      </w:r>
    </w:p>
    <w:p w:rsidR="00EA6E0E" w:rsidRPr="00A830D4" w:rsidRDefault="00EA6E0E" w:rsidP="00402A4A">
      <w:pPr>
        <w:spacing w:after="0" w:line="480" w:lineRule="auto"/>
        <w:ind w:firstLine="720"/>
        <w:rPr>
          <w:rFonts w:ascii="Times New Roman" w:hAnsi="Times New Roman" w:cs="Times New Roman"/>
          <w:sz w:val="24"/>
          <w:szCs w:val="24"/>
        </w:rPr>
      </w:pPr>
    </w:p>
    <w:p w:rsidR="00A830D4" w:rsidRPr="00A830D4" w:rsidRDefault="00A830D4">
      <w:pPr>
        <w:rPr>
          <w:rFonts w:ascii="Times New Roman" w:eastAsia="Times New Roman" w:hAnsi="Times New Roman" w:cs="Times New Roman"/>
          <w:color w:val="000000"/>
          <w:sz w:val="24"/>
          <w:szCs w:val="24"/>
        </w:rPr>
      </w:pPr>
      <w:r w:rsidRPr="00A830D4">
        <w:rPr>
          <w:rFonts w:ascii="Times New Roman" w:eastAsia="Times New Roman" w:hAnsi="Times New Roman" w:cs="Times New Roman"/>
          <w:color w:val="000000"/>
          <w:sz w:val="24"/>
          <w:szCs w:val="24"/>
        </w:rPr>
        <w:br w:type="page"/>
      </w:r>
    </w:p>
    <w:p w:rsidR="00A830D4" w:rsidRPr="00A830D4" w:rsidRDefault="00A830D4" w:rsidP="00A830D4">
      <w:pPr>
        <w:shd w:val="clear" w:color="auto" w:fill="FFFFFF"/>
        <w:spacing w:after="0" w:line="240" w:lineRule="auto"/>
        <w:jc w:val="center"/>
        <w:rPr>
          <w:rFonts w:ascii="Times New Roman" w:eastAsia="Times New Roman" w:hAnsi="Times New Roman" w:cs="Times New Roman"/>
          <w:color w:val="000000"/>
          <w:sz w:val="24"/>
          <w:szCs w:val="24"/>
        </w:rPr>
      </w:pPr>
      <w:r w:rsidRPr="00A830D4">
        <w:rPr>
          <w:rFonts w:ascii="Times New Roman" w:eastAsia="Times New Roman" w:hAnsi="Times New Roman" w:cs="Times New Roman"/>
          <w:color w:val="000000"/>
          <w:sz w:val="24"/>
          <w:szCs w:val="24"/>
        </w:rPr>
        <w:lastRenderedPageBreak/>
        <w:t>References</w:t>
      </w:r>
    </w:p>
    <w:p w:rsidR="00A830D4" w:rsidRPr="00A830D4" w:rsidRDefault="00A830D4" w:rsidP="00A830D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830D4">
        <w:rPr>
          <w:rFonts w:ascii="Times New Roman" w:eastAsia="Times New Roman" w:hAnsi="Times New Roman" w:cs="Times New Roman"/>
          <w:color w:val="000000"/>
          <w:sz w:val="24"/>
          <w:szCs w:val="24"/>
        </w:rPr>
        <w:t>Denver: one student killed and seven injured in shooting at school. (2019, May 17). Retrieved from https://www.theguardian.com/us-news/2019/may/07/denver-shooting-stem-school-suspects-injuries</w:t>
      </w:r>
    </w:p>
    <w:p w:rsidR="008C1F41" w:rsidRPr="00A830D4" w:rsidRDefault="008C1F41" w:rsidP="00324253">
      <w:pPr>
        <w:spacing w:after="0" w:line="480" w:lineRule="auto"/>
        <w:ind w:left="720" w:hanging="720"/>
        <w:rPr>
          <w:rFonts w:ascii="Times New Roman" w:hAnsi="Times New Roman" w:cs="Times New Roman"/>
          <w:sz w:val="24"/>
          <w:szCs w:val="24"/>
        </w:rPr>
      </w:pPr>
    </w:p>
    <w:sectPr w:rsidR="008C1F41" w:rsidRPr="00A830D4" w:rsidSect="00EA6E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6F42" w:rsidRDefault="00896F42" w:rsidP="00EA6E0E">
      <w:pPr>
        <w:spacing w:after="0" w:line="240" w:lineRule="auto"/>
      </w:pPr>
      <w:r>
        <w:separator/>
      </w:r>
    </w:p>
  </w:endnote>
  <w:endnote w:type="continuationSeparator" w:id="0">
    <w:p w:rsidR="00896F42" w:rsidRDefault="00896F42" w:rsidP="00EA6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6F42" w:rsidRDefault="00896F42" w:rsidP="00EA6E0E">
      <w:pPr>
        <w:spacing w:after="0" w:line="240" w:lineRule="auto"/>
      </w:pPr>
      <w:r>
        <w:separator/>
      </w:r>
    </w:p>
  </w:footnote>
  <w:footnote w:type="continuationSeparator" w:id="0">
    <w:p w:rsidR="00896F42" w:rsidRDefault="00896F42" w:rsidP="00EA6E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38264546"/>
      <w:docPartObj>
        <w:docPartGallery w:val="Page Numbers (Top of Page)"/>
        <w:docPartUnique/>
      </w:docPartObj>
    </w:sdtPr>
    <w:sdtEndPr>
      <w:rPr>
        <w:noProof/>
      </w:rPr>
    </w:sdtEndPr>
    <w:sdtContent>
      <w:p w:rsidR="00EA6E0E" w:rsidRPr="00EA6E0E" w:rsidRDefault="00EA6E0E">
        <w:pPr>
          <w:pStyle w:val="Header"/>
          <w:rPr>
            <w:rFonts w:ascii="Times New Roman" w:hAnsi="Times New Roman" w:cs="Times New Roman"/>
            <w:sz w:val="24"/>
            <w:szCs w:val="24"/>
          </w:rPr>
        </w:pPr>
        <w:r w:rsidRPr="00EA6E0E">
          <w:rPr>
            <w:rFonts w:ascii="Times New Roman" w:hAnsi="Times New Roman" w:cs="Times New Roman"/>
            <w:sz w:val="24"/>
            <w:szCs w:val="24"/>
          </w:rPr>
          <w:t>CRIME IN SCHOOLS</w:t>
        </w:r>
        <w:r w:rsidR="003C1673">
          <w:rPr>
            <w:rFonts w:ascii="Times New Roman" w:hAnsi="Times New Roman" w:cs="Times New Roman"/>
            <w:sz w:val="24"/>
            <w:szCs w:val="24"/>
          </w:rPr>
          <w:t xml:space="preserve">                                                                                                                   </w:t>
        </w:r>
        <w:r w:rsidRPr="00EA6E0E">
          <w:rPr>
            <w:rFonts w:ascii="Times New Roman" w:hAnsi="Times New Roman" w:cs="Times New Roman"/>
            <w:sz w:val="24"/>
            <w:szCs w:val="24"/>
          </w:rPr>
          <w:t xml:space="preserve"> </w:t>
        </w:r>
        <w:r w:rsidRPr="00EA6E0E">
          <w:rPr>
            <w:rFonts w:ascii="Times New Roman" w:hAnsi="Times New Roman" w:cs="Times New Roman"/>
            <w:sz w:val="24"/>
            <w:szCs w:val="24"/>
          </w:rPr>
          <w:fldChar w:fldCharType="begin"/>
        </w:r>
        <w:r w:rsidRPr="00EA6E0E">
          <w:rPr>
            <w:rFonts w:ascii="Times New Roman" w:hAnsi="Times New Roman" w:cs="Times New Roman"/>
            <w:sz w:val="24"/>
            <w:szCs w:val="24"/>
          </w:rPr>
          <w:instrText xml:space="preserve"> PAGE   \* MERGEFORMAT </w:instrText>
        </w:r>
        <w:r w:rsidRPr="00EA6E0E">
          <w:rPr>
            <w:rFonts w:ascii="Times New Roman" w:hAnsi="Times New Roman" w:cs="Times New Roman"/>
            <w:sz w:val="24"/>
            <w:szCs w:val="24"/>
          </w:rPr>
          <w:fldChar w:fldCharType="separate"/>
        </w:r>
        <w:r w:rsidR="00A830D4">
          <w:rPr>
            <w:rFonts w:ascii="Times New Roman" w:hAnsi="Times New Roman" w:cs="Times New Roman"/>
            <w:noProof/>
            <w:sz w:val="24"/>
            <w:szCs w:val="24"/>
          </w:rPr>
          <w:t>5</w:t>
        </w:r>
        <w:r w:rsidRPr="00EA6E0E">
          <w:rPr>
            <w:rFonts w:ascii="Times New Roman" w:hAnsi="Times New Roman" w:cs="Times New Roman"/>
            <w:noProof/>
            <w:sz w:val="24"/>
            <w:szCs w:val="24"/>
          </w:rPr>
          <w:fldChar w:fldCharType="end"/>
        </w:r>
      </w:p>
    </w:sdtContent>
  </w:sdt>
  <w:p w:rsidR="00EA6E0E" w:rsidRDefault="00EA6E0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28841628"/>
      <w:docPartObj>
        <w:docPartGallery w:val="Page Numbers (Top of Page)"/>
        <w:docPartUnique/>
      </w:docPartObj>
    </w:sdtPr>
    <w:sdtEndPr>
      <w:rPr>
        <w:noProof/>
      </w:rPr>
    </w:sdtEndPr>
    <w:sdtContent>
      <w:p w:rsidR="00EA6E0E" w:rsidRPr="00EA6E0E" w:rsidRDefault="00EA6E0E" w:rsidP="00EA6E0E">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EA6E0E">
          <w:rPr>
            <w:rFonts w:ascii="Times New Roman" w:hAnsi="Times New Roman" w:cs="Times New Roman"/>
            <w:sz w:val="24"/>
            <w:szCs w:val="24"/>
          </w:rPr>
          <w:t>CRIME IN SCHOOLS</w:t>
        </w:r>
        <w:r>
          <w:rPr>
            <w:rFonts w:ascii="Times New Roman" w:hAnsi="Times New Roman" w:cs="Times New Roman"/>
            <w:sz w:val="24"/>
            <w:szCs w:val="24"/>
          </w:rPr>
          <w:t xml:space="preserve">                                                                                          </w:t>
        </w:r>
        <w:r w:rsidRPr="00EA6E0E">
          <w:rPr>
            <w:rFonts w:ascii="Times New Roman" w:hAnsi="Times New Roman" w:cs="Times New Roman"/>
            <w:sz w:val="24"/>
            <w:szCs w:val="24"/>
          </w:rPr>
          <w:t xml:space="preserve"> </w:t>
        </w:r>
        <w:r w:rsidRPr="00EA6E0E">
          <w:rPr>
            <w:rFonts w:ascii="Times New Roman" w:hAnsi="Times New Roman" w:cs="Times New Roman"/>
            <w:sz w:val="24"/>
            <w:szCs w:val="24"/>
          </w:rPr>
          <w:fldChar w:fldCharType="begin"/>
        </w:r>
        <w:r w:rsidRPr="00EA6E0E">
          <w:rPr>
            <w:rFonts w:ascii="Times New Roman" w:hAnsi="Times New Roman" w:cs="Times New Roman"/>
            <w:sz w:val="24"/>
            <w:szCs w:val="24"/>
          </w:rPr>
          <w:instrText xml:space="preserve"> PAGE   \* MERGEFORMAT </w:instrText>
        </w:r>
        <w:r w:rsidRPr="00EA6E0E">
          <w:rPr>
            <w:rFonts w:ascii="Times New Roman" w:hAnsi="Times New Roman" w:cs="Times New Roman"/>
            <w:sz w:val="24"/>
            <w:szCs w:val="24"/>
          </w:rPr>
          <w:fldChar w:fldCharType="separate"/>
        </w:r>
        <w:r w:rsidR="00A830D4">
          <w:rPr>
            <w:rFonts w:ascii="Times New Roman" w:hAnsi="Times New Roman" w:cs="Times New Roman"/>
            <w:noProof/>
            <w:sz w:val="24"/>
            <w:szCs w:val="24"/>
          </w:rPr>
          <w:t>1</w:t>
        </w:r>
        <w:r w:rsidRPr="00EA6E0E">
          <w:rPr>
            <w:rFonts w:ascii="Times New Roman" w:hAnsi="Times New Roman" w:cs="Times New Roman"/>
            <w:noProof/>
            <w:sz w:val="24"/>
            <w:szCs w:val="24"/>
          </w:rPr>
          <w:fldChar w:fldCharType="end"/>
        </w:r>
      </w:p>
    </w:sdtContent>
  </w:sdt>
  <w:p w:rsidR="00EA6E0E" w:rsidRDefault="00EA6E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AD5"/>
    <w:rsid w:val="000812AB"/>
    <w:rsid w:val="001137D2"/>
    <w:rsid w:val="001728E7"/>
    <w:rsid w:val="001A25AC"/>
    <w:rsid w:val="002235B7"/>
    <w:rsid w:val="00261326"/>
    <w:rsid w:val="00267790"/>
    <w:rsid w:val="00324253"/>
    <w:rsid w:val="003755D5"/>
    <w:rsid w:val="003A75A3"/>
    <w:rsid w:val="003C1673"/>
    <w:rsid w:val="003E124F"/>
    <w:rsid w:val="00402A4A"/>
    <w:rsid w:val="004E3C58"/>
    <w:rsid w:val="00545582"/>
    <w:rsid w:val="00682BD6"/>
    <w:rsid w:val="006E67A4"/>
    <w:rsid w:val="00856AE6"/>
    <w:rsid w:val="00857EAC"/>
    <w:rsid w:val="00894592"/>
    <w:rsid w:val="00896F42"/>
    <w:rsid w:val="008C1F41"/>
    <w:rsid w:val="00A830D4"/>
    <w:rsid w:val="00AA313D"/>
    <w:rsid w:val="00AB492A"/>
    <w:rsid w:val="00BA137A"/>
    <w:rsid w:val="00BF7AD5"/>
    <w:rsid w:val="00E87CCD"/>
    <w:rsid w:val="00EA6E0E"/>
    <w:rsid w:val="00ED76AA"/>
    <w:rsid w:val="00F6430F"/>
    <w:rsid w:val="00F72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20157"/>
  <w15:chartTrackingRefBased/>
  <w15:docId w15:val="{38802FBF-5371-4F13-8E70-39A616AE4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6E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E0E"/>
  </w:style>
  <w:style w:type="paragraph" w:styleId="Footer">
    <w:name w:val="footer"/>
    <w:basedOn w:val="Normal"/>
    <w:link w:val="FooterChar"/>
    <w:uiPriority w:val="99"/>
    <w:unhideWhenUsed/>
    <w:rsid w:val="00EA6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E0E"/>
  </w:style>
  <w:style w:type="character" w:styleId="Hyperlink">
    <w:name w:val="Hyperlink"/>
    <w:basedOn w:val="DefaultParagraphFont"/>
    <w:uiPriority w:val="99"/>
    <w:unhideWhenUsed/>
    <w:rsid w:val="00F6430F"/>
    <w:rPr>
      <w:color w:val="0563C1" w:themeColor="hyperlink"/>
      <w:u w:val="single"/>
    </w:rPr>
  </w:style>
  <w:style w:type="character" w:styleId="HTMLCite">
    <w:name w:val="HTML Cite"/>
    <w:basedOn w:val="DefaultParagraphFont"/>
    <w:uiPriority w:val="99"/>
    <w:semiHidden/>
    <w:unhideWhenUsed/>
    <w:rsid w:val="008C1F41"/>
    <w:rPr>
      <w:i/>
      <w:iCs/>
    </w:rPr>
  </w:style>
  <w:style w:type="character" w:styleId="FollowedHyperlink">
    <w:name w:val="FollowedHyperlink"/>
    <w:basedOn w:val="DefaultParagraphFont"/>
    <w:uiPriority w:val="99"/>
    <w:semiHidden/>
    <w:unhideWhenUsed/>
    <w:rsid w:val="008C1F41"/>
    <w:rPr>
      <w:color w:val="954F72" w:themeColor="followedHyperlink"/>
      <w:u w:val="single"/>
    </w:rPr>
  </w:style>
  <w:style w:type="paragraph" w:customStyle="1" w:styleId="cpformat">
    <w:name w:val="cpformat"/>
    <w:basedOn w:val="Normal"/>
    <w:rsid w:val="00A830D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40687">
      <w:bodyDiv w:val="1"/>
      <w:marLeft w:val="0"/>
      <w:marRight w:val="0"/>
      <w:marTop w:val="0"/>
      <w:marBottom w:val="0"/>
      <w:divBdr>
        <w:top w:val="none" w:sz="0" w:space="0" w:color="auto"/>
        <w:left w:val="none" w:sz="0" w:space="0" w:color="auto"/>
        <w:bottom w:val="none" w:sz="0" w:space="0" w:color="auto"/>
        <w:right w:val="none" w:sz="0" w:space="0" w:color="auto"/>
      </w:divBdr>
      <w:divsChild>
        <w:div w:id="2113360825">
          <w:marLeft w:val="0"/>
          <w:marRight w:val="0"/>
          <w:marTop w:val="0"/>
          <w:marBottom w:val="0"/>
          <w:divBdr>
            <w:top w:val="none" w:sz="0" w:space="0" w:color="auto"/>
            <w:left w:val="none" w:sz="0" w:space="0" w:color="auto"/>
            <w:bottom w:val="none" w:sz="0" w:space="0" w:color="auto"/>
            <w:right w:val="none" w:sz="0" w:space="0" w:color="auto"/>
          </w:divBdr>
        </w:div>
      </w:divsChild>
    </w:div>
    <w:div w:id="947007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824</Words>
  <Characters>4699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2019-05-18T19:34:00Z</dcterms:created>
  <dcterms:modified xsi:type="dcterms:W3CDTF">2019-05-18T19:34:00Z</dcterms:modified>
</cp:coreProperties>
</file>